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8DDD" w14:textId="61B30C1E" w:rsidR="00D63E3D" w:rsidRDefault="002C7C80">
      <w:r>
        <w:rPr>
          <w:rFonts w:hint="eastAsia"/>
        </w:rPr>
        <w:t>マルハニチロ株式会社　御中</w:t>
      </w:r>
    </w:p>
    <w:p w14:paraId="5F802B1A" w14:textId="1E94CA33" w:rsidR="002C7C80" w:rsidRPr="007C420B" w:rsidRDefault="00750941">
      <w:pPr>
        <w:rPr>
          <w:rFonts w:ascii="Times New Roman" w:hAnsi="Times New Roman" w:cs="Times New Roman"/>
          <w:b/>
          <w:bCs/>
        </w:rPr>
      </w:pPr>
      <w:proofErr w:type="spellStart"/>
      <w:r w:rsidRPr="007C420B">
        <w:rPr>
          <w:rFonts w:ascii="Times New Roman" w:hAnsi="Times New Roman" w:cs="Times New Roman"/>
          <w:b/>
          <w:bCs/>
        </w:rPr>
        <w:t>Kính</w:t>
      </w:r>
      <w:proofErr w:type="spellEnd"/>
      <w:r w:rsidRPr="007C420B">
        <w:rPr>
          <w:rFonts w:ascii="Times New Roman" w:hAnsi="Times New Roman" w:cs="Times New Roman"/>
          <w:b/>
          <w:bCs/>
        </w:rPr>
        <w:t xml:space="preserve"> g</w:t>
      </w:r>
      <w:r w:rsidRPr="007C420B">
        <w:rPr>
          <w:rFonts w:ascii="Times New Roman" w:hAnsi="Times New Roman" w:cs="Times New Roman"/>
          <w:b/>
          <w:bCs/>
          <w:lang w:val="vi-VN"/>
        </w:rPr>
        <w:t xml:space="preserve">ửi </w:t>
      </w:r>
      <w:r w:rsidR="00FD2FCB" w:rsidRPr="007C420B">
        <w:rPr>
          <w:rFonts w:ascii="Times New Roman" w:hAnsi="Times New Roman" w:cs="Times New Roman"/>
          <w:b/>
          <w:bCs/>
        </w:rPr>
        <w:t xml:space="preserve">Công ty </w:t>
      </w:r>
      <w:proofErr w:type="spellStart"/>
      <w:r w:rsidR="00FD2FCB" w:rsidRPr="007C420B">
        <w:rPr>
          <w:rFonts w:ascii="Times New Roman" w:hAnsi="Times New Roman" w:cs="Times New Roman"/>
          <w:b/>
          <w:bCs/>
        </w:rPr>
        <w:t>cổ</w:t>
      </w:r>
      <w:proofErr w:type="spellEnd"/>
      <w:r w:rsidR="00FD2FCB" w:rsidRPr="007C42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D2FCB" w:rsidRPr="007C420B">
        <w:rPr>
          <w:rFonts w:ascii="Times New Roman" w:hAnsi="Times New Roman" w:cs="Times New Roman"/>
          <w:b/>
          <w:bCs/>
        </w:rPr>
        <w:t>phần</w:t>
      </w:r>
      <w:proofErr w:type="spellEnd"/>
      <w:r w:rsidR="00FD2FCB" w:rsidRPr="007C420B">
        <w:rPr>
          <w:rFonts w:ascii="Times New Roman" w:hAnsi="Times New Roman" w:cs="Times New Roman"/>
          <w:b/>
          <w:bCs/>
        </w:rPr>
        <w:t xml:space="preserve"> MARUHANICHIRO  </w:t>
      </w:r>
    </w:p>
    <w:p w14:paraId="026A772A" w14:textId="77777777" w:rsidR="002C7C80" w:rsidRPr="00750941" w:rsidRDefault="002C7C80">
      <w:pPr>
        <w:rPr>
          <w:rFonts w:ascii="Times New Roman" w:hAnsi="Times New Roman" w:cs="Times New Roman"/>
        </w:rPr>
      </w:pPr>
    </w:p>
    <w:p w14:paraId="20FE391E" w14:textId="6D506BF3" w:rsidR="002C7C80" w:rsidRPr="006B3009" w:rsidRDefault="002C7C80" w:rsidP="006B3009">
      <w:pPr>
        <w:jc w:val="center"/>
      </w:pPr>
      <w:r w:rsidRPr="006B3009">
        <w:rPr>
          <w:rFonts w:hint="eastAsia"/>
        </w:rPr>
        <w:t>年金脱退一時金請求のための退職・一時帰国</w:t>
      </w:r>
      <w:r w:rsidR="004326DB" w:rsidRPr="006B3009">
        <w:rPr>
          <w:rFonts w:hint="eastAsia"/>
        </w:rPr>
        <w:t>・再就職</w:t>
      </w:r>
      <w:r w:rsidRPr="006B3009">
        <w:rPr>
          <w:rFonts w:hint="eastAsia"/>
        </w:rPr>
        <w:t>申請書</w:t>
      </w:r>
    </w:p>
    <w:p w14:paraId="088A9868" w14:textId="4100E9EC" w:rsidR="002C7C80" w:rsidRPr="007C420B" w:rsidRDefault="00750941" w:rsidP="006B3009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Đơn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xin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làm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nghỉ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việc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để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tiền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lương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về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nước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tạm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quay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lại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làm</w:t>
      </w:r>
      <w:proofErr w:type="spellEnd"/>
    </w:p>
    <w:p w14:paraId="16874F4A" w14:textId="77777777" w:rsidR="002C7C80" w:rsidRDefault="002C7C80"/>
    <w:p w14:paraId="4B512E1E" w14:textId="487A5B75" w:rsidR="002C7C80" w:rsidRDefault="002C7C80">
      <w:r>
        <w:rPr>
          <w:rFonts w:hint="eastAsia"/>
        </w:rPr>
        <w:t>私は、年金脱退一時金請求のための退職、一時帰国および再入国後の再就職を希望し、当書面にて申請をいたします。また、同申請に関わる御社ルールを理解し、遵守いたします。</w:t>
      </w:r>
    </w:p>
    <w:p w14:paraId="1B689DB4" w14:textId="4377A3FA" w:rsidR="002C7C80" w:rsidRPr="007C420B" w:rsidRDefault="00750941">
      <w:pPr>
        <w:rPr>
          <w:rFonts w:ascii="Times New Roman" w:hAnsi="Times New Roman" w:cs="Times New Roman"/>
          <w:b/>
          <w:bCs/>
        </w:rPr>
      </w:pP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Tôi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xin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viết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đơn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này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với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nguyện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vọng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tạm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nghỉ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việc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để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tiền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lương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về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nước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tạm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quay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trở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lại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làm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việc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sau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quay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lại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.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Ngoài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ra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tôi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cũng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hiểu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rõ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quy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định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của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công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ty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liên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quan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đến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việc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đăng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này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xin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chấp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hành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nghiêm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túc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>.</w:t>
      </w:r>
    </w:p>
    <w:p w14:paraId="3FB03CE2" w14:textId="77777777" w:rsidR="002C7C80" w:rsidRDefault="002C7C80"/>
    <w:p w14:paraId="49BCC038" w14:textId="689C1DB1" w:rsidR="002C7C80" w:rsidRDefault="002C7C80">
      <w:r>
        <w:rPr>
          <w:rFonts w:hint="eastAsia"/>
        </w:rPr>
        <w:t>上記に関わる日本の年金制度の仕組みとして、下記の項目について御社より説明を受け、また自ら調べて理解いたしました。</w:t>
      </w:r>
    </w:p>
    <w:p w14:paraId="65D789A6" w14:textId="3D8D92A7" w:rsidR="00BA358C" w:rsidRPr="007C420B" w:rsidRDefault="00BA358C">
      <w:pPr>
        <w:rPr>
          <w:rFonts w:ascii="Times New Roman" w:hAnsi="Times New Roman" w:cs="Times New Roman"/>
          <w:b/>
          <w:bCs/>
        </w:rPr>
      </w:pP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Về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cơ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cấu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của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hệ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thống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lợi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ích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tại Nhật Bản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liên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quan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đến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những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điều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nêu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trên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tôi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được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giải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thích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từ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công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ty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về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những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mục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dưới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đây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cũng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tự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tìm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hiểu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để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hiểu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rõ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hơn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>.</w:t>
      </w:r>
    </w:p>
    <w:p w14:paraId="57E69863" w14:textId="55C69491" w:rsidR="002C7C80" w:rsidRDefault="002C7C80" w:rsidP="002C7C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日本では、年金制度に10年間加入すると年金の受給資格が付与されます</w:t>
      </w:r>
      <w:r w:rsidR="00045689">
        <w:rPr>
          <w:rFonts w:hint="eastAsia"/>
        </w:rPr>
        <w:t>（原則として65才から受給可能です）</w:t>
      </w:r>
      <w:r>
        <w:rPr>
          <w:rFonts w:hint="eastAsia"/>
        </w:rPr>
        <w:t>。脱退一時金を請求した場合、請求した期間の年金加入期間が消滅し、</w:t>
      </w:r>
      <w:r w:rsidR="00045689">
        <w:rPr>
          <w:rFonts w:hint="eastAsia"/>
        </w:rPr>
        <w:t>受給資格付与のための加入期間算定がリセットされます。</w:t>
      </w:r>
    </w:p>
    <w:p w14:paraId="7A104C3D" w14:textId="1C9DEED8" w:rsidR="00BA358C" w:rsidRPr="007C420B" w:rsidRDefault="00BA358C" w:rsidP="002C7C8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7C420B">
        <w:rPr>
          <w:rFonts w:ascii="Times New Roman" w:hAnsi="Times New Roman" w:cs="Times New Roman"/>
          <w:b/>
          <w:bCs/>
          <w:color w:val="374151"/>
        </w:rPr>
        <w:t xml:space="preserve">Tại Nhật Bản,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sau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tham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hệ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chế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độ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trong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10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năm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vị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được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cấp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quyền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lợi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(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thường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từ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65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tuổi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trở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lên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). Khi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yêu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cầu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cấp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tạm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tham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hệ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thống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trong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khoảng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đó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mất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tham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để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được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cấp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quyền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lợi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tính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lại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từ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đầu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>.</w:t>
      </w:r>
    </w:p>
    <w:p w14:paraId="6496B989" w14:textId="77777777" w:rsidR="00BA358C" w:rsidRDefault="00BA358C" w:rsidP="00BA358C"/>
    <w:p w14:paraId="63DEC071" w14:textId="39E13D8B" w:rsidR="00CF05D7" w:rsidRDefault="00CF05D7" w:rsidP="002C7C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日本の年金制度に10年間加入した場合に、将来的に受給できる年金の金額は、</w:t>
      </w:r>
      <w:r w:rsidR="004A0BB5">
        <w:rPr>
          <w:rFonts w:hint="eastAsia"/>
        </w:rPr>
        <w:t>就業中に得た給料等に応じて変動します。仮に、標準報酬月額15万円として、10年加入で受給できる年金金額は下記のとおりです。参考として例示します。</w:t>
      </w:r>
    </w:p>
    <w:p w14:paraId="2E553E93" w14:textId="337A229D" w:rsidR="004A0BB5" w:rsidRDefault="004A0BB5" w:rsidP="004A0BB5">
      <w:pPr>
        <w:pStyle w:val="a3"/>
        <w:ind w:firstLineChars="400" w:firstLine="840"/>
      </w:pPr>
      <w:r>
        <w:rPr>
          <w:rFonts w:hint="eastAsia"/>
        </w:rPr>
        <w:t>老齢年金</w:t>
      </w:r>
      <w:r>
        <w:t xml:space="preserve"> 約月 1 万 6,562 円</w:t>
      </w:r>
    </w:p>
    <w:p w14:paraId="3E362D11" w14:textId="6F8EB1BB" w:rsidR="004A0BB5" w:rsidRDefault="004A0BB5" w:rsidP="004A0BB5">
      <w:pPr>
        <w:pStyle w:val="a3"/>
        <w:ind w:leftChars="0" w:left="440" w:firstLineChars="600" w:firstLine="1260"/>
      </w:pPr>
      <w:r>
        <w:rPr>
          <w:rFonts w:hint="eastAsia"/>
        </w:rPr>
        <w:t>厚生年金</w:t>
      </w:r>
      <w:r>
        <w:t xml:space="preserve"> 約月 8,625 円</w:t>
      </w:r>
    </w:p>
    <w:p w14:paraId="4D3C273B" w14:textId="1E64C381" w:rsidR="00BA358C" w:rsidRPr="007C420B" w:rsidRDefault="00BA358C" w:rsidP="00BA358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</w:rPr>
      </w:pP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Nếu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tham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hệ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thống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lợi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ích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tại Nhật Bản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trong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10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năm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số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tiền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có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thể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được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trong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tương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lai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thay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đổi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tùy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thuộc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vào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mức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lương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các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khoản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khác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nhau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đang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làm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việc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.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dụ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nếu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mức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lương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tiêu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chuẩn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hàng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15 </w:t>
      </w:r>
      <w:r w:rsidR="00750941" w:rsidRPr="007C420B">
        <w:rPr>
          <w:rFonts w:ascii="Times New Roman" w:hAnsi="Times New Roman" w:cs="Times New Roman"/>
          <w:b/>
          <w:bCs/>
          <w:color w:val="374151"/>
        </w:rPr>
        <w:t>man</w:t>
      </w:r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yên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số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tiền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có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thể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được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sau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10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năm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tham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như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sau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: </w:t>
      </w:r>
    </w:p>
    <w:p w14:paraId="4E6FB02E" w14:textId="46900494" w:rsidR="00BA358C" w:rsidRPr="007C420B" w:rsidRDefault="00BA358C" w:rsidP="00BA358C">
      <w:pPr>
        <w:pStyle w:val="a3"/>
        <w:ind w:leftChars="0" w:left="440" w:firstLineChars="300" w:firstLine="618"/>
        <w:rPr>
          <w:rFonts w:ascii="Times New Roman" w:hAnsi="Times New Roman" w:cs="Times New Roman"/>
          <w:b/>
          <w:bCs/>
          <w:color w:val="374151"/>
        </w:rPr>
      </w:pPr>
      <w:r w:rsidRPr="007C420B">
        <w:rPr>
          <w:rFonts w:ascii="Times New Roman" w:hAnsi="Times New Roman" w:cs="Times New Roman"/>
          <w:b/>
          <w:bCs/>
          <w:color w:val="374151"/>
        </w:rPr>
        <w:t xml:space="preserve">Lương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tuổi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già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: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Khoảng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16,562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yên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mỗi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</w:p>
    <w:p w14:paraId="0C6E3017" w14:textId="17B9D010" w:rsidR="004A0BB5" w:rsidRPr="007C420B" w:rsidRDefault="00BA358C" w:rsidP="00BA358C">
      <w:pPr>
        <w:pStyle w:val="a3"/>
        <w:ind w:leftChars="0" w:left="440" w:firstLineChars="300" w:firstLine="618"/>
        <w:rPr>
          <w:rFonts w:ascii="Times New Roman" w:hAnsi="Times New Roman" w:cs="Times New Roman"/>
          <w:b/>
          <w:bCs/>
        </w:rPr>
      </w:pPr>
      <w:r w:rsidRPr="007C420B">
        <w:rPr>
          <w:rFonts w:ascii="Times New Roman" w:hAnsi="Times New Roman" w:cs="Times New Roman"/>
          <w:b/>
          <w:bCs/>
          <w:color w:val="374151"/>
        </w:rPr>
        <w:t xml:space="preserve">Lương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an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sinh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xã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hội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: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Khoảng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8,625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yên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mỗi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tháng</w:t>
      </w:r>
      <w:proofErr w:type="spellEnd"/>
    </w:p>
    <w:p w14:paraId="360B776A" w14:textId="77777777" w:rsidR="00BA358C" w:rsidRDefault="00BA358C" w:rsidP="00BA358C"/>
    <w:p w14:paraId="48C27B51" w14:textId="376A73A3" w:rsidR="00045689" w:rsidRDefault="00045689" w:rsidP="00CF05D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度日本で再就職し、将来的に永住資格を得るなどして、年金受給資格を得たとしても、今回脱退一時金請求をした期間の年金加算はなくなります。脱退一時金請求をしなかった場合より、受給できる年金額はその分少なくなります。</w:t>
      </w:r>
    </w:p>
    <w:p w14:paraId="3D0027EB" w14:textId="27BE7920" w:rsidR="00BA358C" w:rsidRPr="007C420B" w:rsidRDefault="00BA358C" w:rsidP="00CF05D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lastRenderedPageBreak/>
        <w:t>Nếu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vị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quyết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định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làm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việc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lại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tại Nhật Bản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và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sau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này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tính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đến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việc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xin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tư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cách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vĩnh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trú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>,</w:t>
      </w:r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thì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khoảng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gian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nộp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đơn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lương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lưu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cấp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tạm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mất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đi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không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được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tính</w:t>
      </w:r>
      <w:proofErr w:type="spellEnd"/>
      <w:r w:rsidR="002C20E3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2C20E3" w:rsidRPr="007C420B">
        <w:rPr>
          <w:rFonts w:ascii="Times New Roman" w:hAnsi="Times New Roman" w:cs="Times New Roman"/>
          <w:b/>
          <w:bCs/>
          <w:color w:val="374151"/>
        </w:rPr>
        <w:t>vào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. </w:t>
      </w:r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So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với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trường</w:t>
      </w:r>
      <w:proofErr w:type="spellEnd"/>
      <w:r w:rsidR="00750941"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="00750941" w:rsidRPr="007C420B">
        <w:rPr>
          <w:rFonts w:ascii="Times New Roman" w:hAnsi="Times New Roman" w:cs="Times New Roman"/>
          <w:b/>
          <w:bCs/>
          <w:color w:val="374151"/>
        </w:rPr>
        <w:t>hợp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không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nộp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đơn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trợ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cấp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tạm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thời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,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số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tiền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hưu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trí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có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thể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nhận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được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sẽ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giảm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đi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tương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 xml:space="preserve"> </w:t>
      </w:r>
      <w:proofErr w:type="spellStart"/>
      <w:r w:rsidRPr="007C420B">
        <w:rPr>
          <w:rFonts w:ascii="Times New Roman" w:hAnsi="Times New Roman" w:cs="Times New Roman"/>
          <w:b/>
          <w:bCs/>
          <w:color w:val="374151"/>
        </w:rPr>
        <w:t>ứng</w:t>
      </w:r>
      <w:proofErr w:type="spellEnd"/>
      <w:r w:rsidRPr="007C420B">
        <w:rPr>
          <w:rFonts w:ascii="Times New Roman" w:hAnsi="Times New Roman" w:cs="Times New Roman"/>
          <w:b/>
          <w:bCs/>
          <w:color w:val="374151"/>
        </w:rPr>
        <w:t>.</w:t>
      </w:r>
    </w:p>
    <w:p w14:paraId="7C2D1C57" w14:textId="77777777" w:rsidR="004326DB" w:rsidRDefault="004326DB" w:rsidP="004326DB"/>
    <w:p w14:paraId="77428BA5" w14:textId="77777777" w:rsidR="004326DB" w:rsidRPr="00BA358C" w:rsidRDefault="004326DB" w:rsidP="004326DB"/>
    <w:p w14:paraId="0FF561D7" w14:textId="77777777" w:rsidR="00BA358C" w:rsidRDefault="00BA358C" w:rsidP="004326DB"/>
    <w:p w14:paraId="332CBE5B" w14:textId="77777777" w:rsidR="00BA358C" w:rsidRDefault="00BA358C" w:rsidP="004326DB"/>
    <w:p w14:paraId="591C548E" w14:textId="77777777" w:rsidR="00BA358C" w:rsidRDefault="00BA358C" w:rsidP="004326DB"/>
    <w:p w14:paraId="144591B7" w14:textId="68EF5AF6" w:rsidR="004326DB" w:rsidRPr="00BA358C" w:rsidRDefault="004326DB" w:rsidP="004326DB">
      <w:pPr>
        <w:rPr>
          <w:sz w:val="22"/>
          <w:szCs w:val="24"/>
          <w:u w:val="single"/>
        </w:rPr>
      </w:pPr>
      <w:r w:rsidRPr="00BA358C">
        <w:rPr>
          <w:rFonts w:hint="eastAsia"/>
          <w:sz w:val="22"/>
          <w:szCs w:val="24"/>
          <w:u w:val="single"/>
        </w:rPr>
        <w:t>申請日</w:t>
      </w:r>
      <w:proofErr w:type="spellStart"/>
      <w:r w:rsidR="00BA358C" w:rsidRPr="002C20E3">
        <w:rPr>
          <w:rFonts w:ascii="Times New Roman" w:hAnsi="Times New Roman" w:cs="Times New Roman"/>
          <w:color w:val="374151"/>
          <w:u w:val="single"/>
        </w:rPr>
        <w:t>Ngày</w:t>
      </w:r>
      <w:proofErr w:type="spellEnd"/>
      <w:r w:rsidR="00BA358C" w:rsidRPr="002C20E3">
        <w:rPr>
          <w:rFonts w:ascii="Times New Roman" w:hAnsi="Times New Roman" w:cs="Times New Roman"/>
          <w:color w:val="374151"/>
          <w:u w:val="single"/>
        </w:rPr>
        <w:t xml:space="preserve"> </w:t>
      </w:r>
      <w:proofErr w:type="spellStart"/>
      <w:r w:rsidR="002C20E3" w:rsidRPr="002C20E3">
        <w:rPr>
          <w:rFonts w:ascii="Times New Roman" w:hAnsi="Times New Roman" w:cs="Times New Roman"/>
          <w:color w:val="374151"/>
          <w:u w:val="single"/>
        </w:rPr>
        <w:t>đ</w:t>
      </w:r>
      <w:r w:rsidR="00BA358C" w:rsidRPr="002C20E3">
        <w:rPr>
          <w:rFonts w:ascii="Times New Roman" w:hAnsi="Times New Roman" w:cs="Times New Roman"/>
          <w:color w:val="374151"/>
          <w:u w:val="single"/>
        </w:rPr>
        <w:t>ăng</w:t>
      </w:r>
      <w:proofErr w:type="spellEnd"/>
      <w:r w:rsidR="00BA358C" w:rsidRPr="002C20E3">
        <w:rPr>
          <w:rFonts w:ascii="Times New Roman" w:hAnsi="Times New Roman" w:cs="Times New Roman"/>
          <w:color w:val="374151"/>
          <w:u w:val="single"/>
        </w:rPr>
        <w:t xml:space="preserve"> </w:t>
      </w:r>
      <w:proofErr w:type="spellStart"/>
      <w:r w:rsidR="00BA358C" w:rsidRPr="002C20E3">
        <w:rPr>
          <w:rFonts w:ascii="Times New Roman" w:hAnsi="Times New Roman" w:cs="Times New Roman"/>
          <w:color w:val="374151"/>
          <w:u w:val="single"/>
        </w:rPr>
        <w:t>ký</w:t>
      </w:r>
      <w:proofErr w:type="spellEnd"/>
      <w:r w:rsidRPr="002C20E3">
        <w:rPr>
          <w:rFonts w:ascii="Times New Roman" w:hAnsi="Times New Roman" w:cs="Times New Roman"/>
          <w:sz w:val="22"/>
          <w:szCs w:val="24"/>
          <w:u w:val="single"/>
        </w:rPr>
        <w:t xml:space="preserve">　　　　　　</w:t>
      </w:r>
      <w:r w:rsidR="00E55333" w:rsidRPr="002C20E3">
        <w:rPr>
          <w:rFonts w:ascii="Times New Roman" w:hAnsi="Times New Roman" w:cs="Times New Roman"/>
          <w:sz w:val="22"/>
          <w:szCs w:val="24"/>
          <w:u w:val="single"/>
        </w:rPr>
        <w:t>年</w:t>
      </w:r>
      <w:proofErr w:type="spellStart"/>
      <w:r w:rsidR="002C20E3" w:rsidRPr="002C20E3">
        <w:rPr>
          <w:rFonts w:ascii="Times New Roman" w:hAnsi="Times New Roman" w:cs="Times New Roman"/>
          <w:color w:val="374151"/>
          <w:u w:val="single"/>
        </w:rPr>
        <w:t>N</w:t>
      </w:r>
      <w:r w:rsidR="00BA358C" w:rsidRPr="002C20E3">
        <w:rPr>
          <w:rFonts w:ascii="Times New Roman" w:hAnsi="Times New Roman" w:cs="Times New Roman"/>
          <w:color w:val="374151"/>
          <w:u w:val="single"/>
        </w:rPr>
        <w:t>ăm</w:t>
      </w:r>
      <w:proofErr w:type="spellEnd"/>
      <w:r w:rsidRPr="002C20E3">
        <w:rPr>
          <w:rFonts w:ascii="Times New Roman" w:hAnsi="Times New Roman" w:cs="Times New Roman"/>
          <w:sz w:val="22"/>
          <w:szCs w:val="24"/>
          <w:u w:val="single"/>
        </w:rPr>
        <w:t xml:space="preserve">　　　　</w:t>
      </w:r>
      <w:r w:rsidR="00E55333" w:rsidRPr="002C20E3">
        <w:rPr>
          <w:rFonts w:ascii="Times New Roman" w:hAnsi="Times New Roman" w:cs="Times New Roman"/>
          <w:sz w:val="22"/>
          <w:szCs w:val="24"/>
          <w:u w:val="single"/>
        </w:rPr>
        <w:t>月</w:t>
      </w:r>
      <w:proofErr w:type="spellStart"/>
      <w:r w:rsidR="002C20E3" w:rsidRPr="002C20E3">
        <w:rPr>
          <w:rFonts w:ascii="Times New Roman" w:hAnsi="Times New Roman" w:cs="Times New Roman"/>
          <w:color w:val="374151"/>
          <w:u w:val="single"/>
        </w:rPr>
        <w:t>T</w:t>
      </w:r>
      <w:r w:rsidR="00BA358C" w:rsidRPr="002C20E3">
        <w:rPr>
          <w:rFonts w:ascii="Times New Roman" w:hAnsi="Times New Roman" w:cs="Times New Roman"/>
          <w:color w:val="374151"/>
          <w:u w:val="single"/>
        </w:rPr>
        <w:t>háng</w:t>
      </w:r>
      <w:proofErr w:type="spellEnd"/>
      <w:r w:rsidRPr="002C20E3">
        <w:rPr>
          <w:rFonts w:ascii="Times New Roman" w:hAnsi="Times New Roman" w:cs="Times New Roman"/>
          <w:sz w:val="22"/>
          <w:szCs w:val="24"/>
          <w:u w:val="single"/>
        </w:rPr>
        <w:t xml:space="preserve">　　　　</w:t>
      </w:r>
      <w:r w:rsidR="00E55333" w:rsidRPr="002C20E3">
        <w:rPr>
          <w:rFonts w:ascii="Times New Roman" w:hAnsi="Times New Roman" w:cs="Times New Roman"/>
          <w:sz w:val="22"/>
          <w:szCs w:val="24"/>
          <w:u w:val="single"/>
        </w:rPr>
        <w:t>日</w:t>
      </w:r>
      <w:proofErr w:type="spellStart"/>
      <w:r w:rsidR="002C20E3" w:rsidRPr="002C20E3">
        <w:rPr>
          <w:rFonts w:ascii="Times New Roman" w:hAnsi="Times New Roman" w:cs="Times New Roman"/>
          <w:color w:val="374151"/>
          <w:u w:val="single"/>
        </w:rPr>
        <w:t>N</w:t>
      </w:r>
      <w:r w:rsidR="00BA358C" w:rsidRPr="002C20E3">
        <w:rPr>
          <w:rFonts w:ascii="Times New Roman" w:hAnsi="Times New Roman" w:cs="Times New Roman"/>
          <w:color w:val="374151"/>
          <w:u w:val="single"/>
        </w:rPr>
        <w:t>gày</w:t>
      </w:r>
      <w:proofErr w:type="spellEnd"/>
      <w:r w:rsidRPr="002C20E3">
        <w:rPr>
          <w:rFonts w:ascii="Times New Roman" w:hAnsi="Times New Roman" w:cs="Times New Roman"/>
          <w:sz w:val="22"/>
          <w:szCs w:val="24"/>
          <w:u w:val="single"/>
        </w:rPr>
        <w:t xml:space="preserve">　　</w:t>
      </w:r>
    </w:p>
    <w:p w14:paraId="174016DF" w14:textId="240A1FBE" w:rsidR="004326DB" w:rsidRPr="00BA358C" w:rsidRDefault="004326DB" w:rsidP="004326DB">
      <w:pPr>
        <w:rPr>
          <w:sz w:val="22"/>
          <w:szCs w:val="24"/>
        </w:rPr>
      </w:pPr>
      <w:r w:rsidRPr="00BA358C">
        <w:rPr>
          <w:rFonts w:hint="eastAsia"/>
          <w:sz w:val="22"/>
          <w:szCs w:val="24"/>
          <w:u w:val="single"/>
        </w:rPr>
        <w:t>申請者</w:t>
      </w:r>
      <w:proofErr w:type="spellStart"/>
      <w:r w:rsidR="00BA358C" w:rsidRPr="002C20E3">
        <w:rPr>
          <w:rFonts w:ascii="Times New Roman" w:hAnsi="Times New Roman" w:cs="Times New Roman"/>
          <w:color w:val="374151"/>
          <w:u w:val="single"/>
        </w:rPr>
        <w:t>Người</w:t>
      </w:r>
      <w:proofErr w:type="spellEnd"/>
      <w:r w:rsidR="00BA358C" w:rsidRPr="002C20E3">
        <w:rPr>
          <w:rFonts w:ascii="Times New Roman" w:hAnsi="Times New Roman" w:cs="Times New Roman"/>
          <w:color w:val="374151"/>
          <w:u w:val="single"/>
        </w:rPr>
        <w:t xml:space="preserve"> </w:t>
      </w:r>
      <w:proofErr w:type="spellStart"/>
      <w:r w:rsidR="00BA358C" w:rsidRPr="002C20E3">
        <w:rPr>
          <w:rFonts w:ascii="Times New Roman" w:hAnsi="Times New Roman" w:cs="Times New Roman"/>
          <w:color w:val="374151"/>
          <w:u w:val="single"/>
        </w:rPr>
        <w:t>nộp</w:t>
      </w:r>
      <w:proofErr w:type="spellEnd"/>
      <w:r w:rsidR="00BA358C" w:rsidRPr="002C20E3">
        <w:rPr>
          <w:rFonts w:ascii="Times New Roman" w:hAnsi="Times New Roman" w:cs="Times New Roman"/>
          <w:color w:val="374151"/>
          <w:u w:val="single"/>
        </w:rPr>
        <w:t xml:space="preserve"> </w:t>
      </w:r>
      <w:proofErr w:type="spellStart"/>
      <w:r w:rsidR="00BA358C" w:rsidRPr="002C20E3">
        <w:rPr>
          <w:rFonts w:ascii="Times New Roman" w:hAnsi="Times New Roman" w:cs="Times New Roman"/>
          <w:color w:val="374151"/>
          <w:u w:val="single"/>
        </w:rPr>
        <w:t>đơn</w:t>
      </w:r>
      <w:proofErr w:type="spellEnd"/>
      <w:r w:rsidRPr="00BA358C">
        <w:rPr>
          <w:rFonts w:hint="eastAsia"/>
          <w:sz w:val="22"/>
          <w:szCs w:val="24"/>
          <w:u w:val="single"/>
        </w:rPr>
        <w:t xml:space="preserve">　　</w:t>
      </w:r>
      <w:r w:rsidR="00BA358C">
        <w:rPr>
          <w:rFonts w:hint="eastAsia"/>
          <w:sz w:val="22"/>
          <w:szCs w:val="24"/>
          <w:u w:val="single"/>
        </w:rPr>
        <w:t xml:space="preserve">　　　　　　　</w:t>
      </w:r>
      <w:r w:rsidRPr="00BA358C">
        <w:rPr>
          <w:rFonts w:hint="eastAsia"/>
          <w:sz w:val="22"/>
          <w:szCs w:val="24"/>
          <w:u w:val="single"/>
        </w:rPr>
        <w:t xml:space="preserve">　　　　　</w:t>
      </w:r>
      <w:r w:rsidR="00BA358C">
        <w:rPr>
          <w:rFonts w:hint="eastAsia"/>
          <w:sz w:val="22"/>
          <w:szCs w:val="24"/>
          <w:u w:val="single"/>
        </w:rPr>
        <w:t xml:space="preserve">　　　　　　　</w:t>
      </w:r>
      <w:r w:rsidRPr="00BA358C">
        <w:rPr>
          <w:rFonts w:hint="eastAsia"/>
          <w:sz w:val="22"/>
          <w:szCs w:val="24"/>
          <w:u w:val="single"/>
        </w:rPr>
        <w:t xml:space="preserve">　　　　</w:t>
      </w:r>
    </w:p>
    <w:sectPr w:rsidR="004326DB" w:rsidRPr="00BA358C" w:rsidSect="00A23C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C99"/>
    <w:multiLevelType w:val="hybridMultilevel"/>
    <w:tmpl w:val="3894CE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94813"/>
    <w:multiLevelType w:val="hybridMultilevel"/>
    <w:tmpl w:val="82A20B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3699731">
    <w:abstractNumId w:val="1"/>
  </w:num>
  <w:num w:numId="2" w16cid:durableId="69627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3D"/>
    <w:rsid w:val="00045689"/>
    <w:rsid w:val="00225425"/>
    <w:rsid w:val="002C20E3"/>
    <w:rsid w:val="002C7C80"/>
    <w:rsid w:val="004326DB"/>
    <w:rsid w:val="004A0BB5"/>
    <w:rsid w:val="006B3009"/>
    <w:rsid w:val="00750941"/>
    <w:rsid w:val="007C420B"/>
    <w:rsid w:val="00A23C6F"/>
    <w:rsid w:val="00B54E23"/>
    <w:rsid w:val="00BA2FDF"/>
    <w:rsid w:val="00BA358C"/>
    <w:rsid w:val="00CF05D7"/>
    <w:rsid w:val="00D63E3D"/>
    <w:rsid w:val="00E55333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5A8FB"/>
  <w15:chartTrackingRefBased/>
  <w15:docId w15:val="{2EB892B8-17FA-44A4-85AE-C42A228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協同組合 あさひねっと</dc:creator>
  <cp:keywords/>
  <dc:description/>
  <cp:lastModifiedBy>協同組合 あさひねっと</cp:lastModifiedBy>
  <cp:revision>11</cp:revision>
  <dcterms:created xsi:type="dcterms:W3CDTF">2024-01-22T22:59:00Z</dcterms:created>
  <dcterms:modified xsi:type="dcterms:W3CDTF">2024-01-30T04:29:00Z</dcterms:modified>
</cp:coreProperties>
</file>